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DF" w:rsidRDefault="003131DF">
      <w:pPr>
        <w:rPr>
          <w:rFonts w:ascii="Times New Roman" w:hAnsi="Times New Roman" w:cs="Times New Roman"/>
          <w:b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pl-PL"/>
        </w:rPr>
        <w:t>Załącznik 2: Tabele zawierające matryce c</w:t>
      </w:r>
      <w:r w:rsidR="00707A0A">
        <w:rPr>
          <w:rFonts w:ascii="Times New Roman" w:hAnsi="Times New Roman" w:cs="Times New Roman"/>
          <w:b/>
          <w:lang w:val="pl-PL"/>
        </w:rPr>
        <w:t>zas</w:t>
      </w:r>
      <w:r>
        <w:rPr>
          <w:rFonts w:ascii="Times New Roman" w:hAnsi="Times New Roman" w:cs="Times New Roman"/>
          <w:b/>
          <w:lang w:val="pl-PL"/>
        </w:rPr>
        <w:t>ów</w:t>
      </w:r>
      <w:r w:rsidR="00707A0A">
        <w:rPr>
          <w:rFonts w:ascii="Times New Roman" w:hAnsi="Times New Roman" w:cs="Times New Roman"/>
          <w:b/>
          <w:lang w:val="pl-PL"/>
        </w:rPr>
        <w:t xml:space="preserve"> przejazdu dla relacji międzywojewódzkich.</w:t>
      </w:r>
    </w:p>
    <w:p w:rsidR="003131DF" w:rsidRDefault="003131DF">
      <w:pPr>
        <w:rPr>
          <w:rFonts w:ascii="Times New Roman" w:hAnsi="Times New Roman" w:cs="Times New Roman"/>
          <w:b/>
          <w:lang w:val="pl-PL"/>
        </w:rPr>
      </w:pPr>
    </w:p>
    <w:p w:rsidR="00F04A18" w:rsidRDefault="00F04A18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Tabela 1 Porównanie czasów jazdy transportem drogowym w roku 2013 i 2020 (po oddaniu zrealizowanych inwestycji do użytku)</w:t>
      </w:r>
      <w:r w:rsidRPr="00F04A18">
        <w:rPr>
          <w:noProof/>
          <w:lang w:val="pl-PL" w:eastAsia="pl-PL"/>
        </w:rPr>
        <w:drawing>
          <wp:inline distT="0" distB="0" distL="0" distR="0">
            <wp:extent cx="5972810" cy="3099639"/>
            <wp:effectExtent l="19050" t="19050" r="27940" b="2476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0996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04A18" w:rsidRDefault="00F04A18">
      <w:pPr>
        <w:rPr>
          <w:rFonts w:ascii="Times New Roman" w:hAnsi="Times New Roman" w:cs="Times New Roman"/>
          <w:lang w:val="pl-PL"/>
        </w:rPr>
      </w:pPr>
    </w:p>
    <w:p w:rsidR="00F04A18" w:rsidRPr="00DF4654" w:rsidRDefault="00F04A18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Tabela 2 Porównanie czasów jazdy transportem kolejowym w roku 2013 i 2023 (po oddaniu zrealizowanych inwestycji do użytku)</w:t>
      </w:r>
      <w:r w:rsidRPr="00F04A18">
        <w:rPr>
          <w:noProof/>
          <w:lang w:val="pl-PL" w:eastAsia="pl-PL"/>
        </w:rPr>
        <w:drawing>
          <wp:inline distT="0" distB="0" distL="0" distR="0">
            <wp:extent cx="5972810" cy="3099639"/>
            <wp:effectExtent l="19050" t="19050" r="27940" b="2476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0996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F4654" w:rsidRDefault="00DF4654">
      <w:pPr>
        <w:rPr>
          <w:rFonts w:ascii="Times New Roman" w:hAnsi="Times New Roman" w:cs="Times New Roman"/>
          <w:lang w:val="pl-PL"/>
        </w:rPr>
      </w:pPr>
    </w:p>
    <w:p w:rsidR="00F04A18" w:rsidRDefault="00F04A18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Tabela 3 Porównanie czasów jazdy transportem drogowym i kolejowym w roku 2013</w:t>
      </w:r>
      <w:r w:rsidRPr="00F04A18">
        <w:rPr>
          <w:noProof/>
          <w:lang w:val="pl-PL" w:eastAsia="pl-PL"/>
        </w:rPr>
        <w:drawing>
          <wp:inline distT="0" distB="0" distL="0" distR="0">
            <wp:extent cx="5972810" cy="3107912"/>
            <wp:effectExtent l="19050" t="19050" r="27940" b="165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1079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04A18" w:rsidRDefault="00F04A18">
      <w:pPr>
        <w:rPr>
          <w:rFonts w:ascii="Times New Roman" w:hAnsi="Times New Roman" w:cs="Times New Roman"/>
          <w:lang w:val="pl-PL"/>
        </w:rPr>
      </w:pPr>
    </w:p>
    <w:p w:rsidR="00F04A18" w:rsidRDefault="00F04A18">
      <w:pPr>
        <w:rPr>
          <w:rFonts w:ascii="Times New Roman" w:hAnsi="Times New Roman" w:cs="Times New Roman"/>
          <w:lang w:val="pl-PL"/>
        </w:rPr>
      </w:pPr>
    </w:p>
    <w:p w:rsidR="00F04A18" w:rsidRDefault="00F04A18">
      <w:pPr>
        <w:rPr>
          <w:rFonts w:ascii="Times New Roman" w:hAnsi="Times New Roman" w:cs="Times New Roman"/>
          <w:lang w:val="pl-PL"/>
        </w:rPr>
      </w:pPr>
    </w:p>
    <w:p w:rsidR="00F04A18" w:rsidRDefault="00F04A18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Tabela 4 Porównanie czasów jazdy transportem drogowym i kolejowym w roku 2020/23</w:t>
      </w:r>
      <w:r w:rsidRPr="00F04A18">
        <w:rPr>
          <w:noProof/>
          <w:lang w:val="pl-PL" w:eastAsia="pl-PL"/>
        </w:rPr>
        <w:drawing>
          <wp:inline distT="0" distB="0" distL="0" distR="0">
            <wp:extent cx="5972810" cy="3107912"/>
            <wp:effectExtent l="19050" t="19050" r="27940" b="165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1079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04A18" w:rsidRDefault="00F04A18">
      <w:pPr>
        <w:rPr>
          <w:rFonts w:ascii="Times New Roman" w:hAnsi="Times New Roman" w:cs="Times New Roman"/>
          <w:lang w:val="pl-PL"/>
        </w:rPr>
      </w:pPr>
    </w:p>
    <w:p w:rsidR="00F04A18" w:rsidRDefault="00F04A18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Tabela 5 </w:t>
      </w:r>
      <w:r w:rsidR="00E278AD">
        <w:rPr>
          <w:rFonts w:ascii="Times New Roman" w:hAnsi="Times New Roman" w:cs="Times New Roman"/>
          <w:lang w:val="pl-PL"/>
        </w:rPr>
        <w:t xml:space="preserve">Różnica w </w:t>
      </w:r>
      <w:r>
        <w:rPr>
          <w:rFonts w:ascii="Times New Roman" w:hAnsi="Times New Roman" w:cs="Times New Roman"/>
          <w:lang w:val="pl-PL"/>
        </w:rPr>
        <w:t>czas</w:t>
      </w:r>
      <w:r w:rsidR="00E278AD">
        <w:rPr>
          <w:rFonts w:ascii="Times New Roman" w:hAnsi="Times New Roman" w:cs="Times New Roman"/>
          <w:lang w:val="pl-PL"/>
        </w:rPr>
        <w:t>ie</w:t>
      </w:r>
      <w:r>
        <w:rPr>
          <w:rFonts w:ascii="Times New Roman" w:hAnsi="Times New Roman" w:cs="Times New Roman"/>
          <w:lang w:val="pl-PL"/>
        </w:rPr>
        <w:t xml:space="preserve"> jazdy pomiędzy transportem drogowym a kolejowym, rok 2020/23 (skrócenie bezwzględne i procentowe)</w:t>
      </w:r>
      <w:r w:rsidRPr="00F04A18">
        <w:rPr>
          <w:noProof/>
          <w:lang w:val="pl-PL" w:eastAsia="pl-PL"/>
        </w:rPr>
        <w:drawing>
          <wp:inline distT="0" distB="0" distL="0" distR="0">
            <wp:extent cx="5972810" cy="3048451"/>
            <wp:effectExtent l="19050" t="19050" r="8890" b="190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0484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61FF7" w:rsidRPr="00DF4654" w:rsidRDefault="00161FF7" w:rsidP="00AE7C32">
      <w:pPr>
        <w:rPr>
          <w:rFonts w:ascii="Times New Roman" w:hAnsi="Times New Roman" w:cs="Times New Roman"/>
          <w:lang w:val="pl-PL"/>
        </w:rPr>
      </w:pPr>
    </w:p>
    <w:sectPr w:rsidR="00161FF7" w:rsidRPr="00DF4654" w:rsidSect="00504A58"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82" w:rsidRDefault="002E7682" w:rsidP="00F55B72">
      <w:pPr>
        <w:spacing w:after="0" w:line="240" w:lineRule="auto"/>
      </w:pPr>
      <w:r>
        <w:separator/>
      </w:r>
    </w:p>
  </w:endnote>
  <w:endnote w:type="continuationSeparator" w:id="0">
    <w:p w:rsidR="002E7682" w:rsidRDefault="002E7682" w:rsidP="00F5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464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55B72" w:rsidRPr="00F55B72" w:rsidRDefault="005F2602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55B7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55B72" w:rsidRPr="00F55B7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55B7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92826" w:rsidRPr="00592826">
          <w:rPr>
            <w:rFonts w:ascii="Times New Roman" w:hAnsi="Times New Roman" w:cs="Times New Roman"/>
            <w:noProof/>
            <w:sz w:val="20"/>
            <w:szCs w:val="20"/>
            <w:lang w:val="pl-PL"/>
          </w:rPr>
          <w:t>1</w:t>
        </w:r>
        <w:r w:rsidRPr="00F55B7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55B72" w:rsidRDefault="00F55B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82" w:rsidRDefault="002E7682" w:rsidP="00F55B72">
      <w:pPr>
        <w:spacing w:after="0" w:line="240" w:lineRule="auto"/>
      </w:pPr>
      <w:r>
        <w:separator/>
      </w:r>
    </w:p>
  </w:footnote>
  <w:footnote w:type="continuationSeparator" w:id="0">
    <w:p w:rsidR="002E7682" w:rsidRDefault="002E7682" w:rsidP="00F55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54"/>
    <w:rsid w:val="00161FF7"/>
    <w:rsid w:val="002319CD"/>
    <w:rsid w:val="002B103D"/>
    <w:rsid w:val="002E7682"/>
    <w:rsid w:val="003131DF"/>
    <w:rsid w:val="00504A58"/>
    <w:rsid w:val="00592826"/>
    <w:rsid w:val="005F2602"/>
    <w:rsid w:val="00631E1E"/>
    <w:rsid w:val="00707A0A"/>
    <w:rsid w:val="009B4ECA"/>
    <w:rsid w:val="00A72E95"/>
    <w:rsid w:val="00AB66F2"/>
    <w:rsid w:val="00AE7C32"/>
    <w:rsid w:val="00BB3D50"/>
    <w:rsid w:val="00D64959"/>
    <w:rsid w:val="00DB3ABD"/>
    <w:rsid w:val="00DF4654"/>
    <w:rsid w:val="00E278AD"/>
    <w:rsid w:val="00EC749D"/>
    <w:rsid w:val="00F04A18"/>
    <w:rsid w:val="00F07DB8"/>
    <w:rsid w:val="00F5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A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5B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B72"/>
  </w:style>
  <w:style w:type="paragraph" w:styleId="Stopka">
    <w:name w:val="footer"/>
    <w:basedOn w:val="Normalny"/>
    <w:link w:val="StopkaZnak"/>
    <w:uiPriority w:val="99"/>
    <w:unhideWhenUsed/>
    <w:rsid w:val="00F55B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B72"/>
  </w:style>
  <w:style w:type="character" w:styleId="Odwoaniedokomentarza">
    <w:name w:val="annotation reference"/>
    <w:basedOn w:val="Domylnaczcionkaakapitu"/>
    <w:uiPriority w:val="99"/>
    <w:semiHidden/>
    <w:unhideWhenUsed/>
    <w:rsid w:val="00E27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8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8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8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A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5B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B72"/>
  </w:style>
  <w:style w:type="paragraph" w:styleId="Stopka">
    <w:name w:val="footer"/>
    <w:basedOn w:val="Normalny"/>
    <w:link w:val="StopkaZnak"/>
    <w:uiPriority w:val="99"/>
    <w:unhideWhenUsed/>
    <w:rsid w:val="00F55B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B72"/>
  </w:style>
  <w:style w:type="character" w:styleId="Odwoaniedokomentarza">
    <w:name w:val="annotation reference"/>
    <w:basedOn w:val="Domylnaczcionkaakapitu"/>
    <w:uiPriority w:val="99"/>
    <w:semiHidden/>
    <w:unhideWhenUsed/>
    <w:rsid w:val="00E27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8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8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8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Jacobs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Kaczmarzyk, Izabela</dc:creator>
  <cp:lastModifiedBy>Sadowski Sławomir</cp:lastModifiedBy>
  <cp:revision>2</cp:revision>
  <dcterms:created xsi:type="dcterms:W3CDTF">2014-01-29T11:18:00Z</dcterms:created>
  <dcterms:modified xsi:type="dcterms:W3CDTF">2014-01-29T11:18:00Z</dcterms:modified>
</cp:coreProperties>
</file>